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03" w:rsidRDefault="00373403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bookmarkStart w:id="0" w:name="_GoBack"/>
      <w:bookmarkEnd w:id="0"/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AA37BE">
      <w:pPr>
        <w:spacing w:after="0"/>
        <w:rPr>
          <w:rFonts w:ascii="Trebuchet MS" w:hAnsi="Trebuchet MS" w:cs="Courier New"/>
          <w:color w:val="000000"/>
        </w:rPr>
      </w:pPr>
      <w:r w:rsidRPr="00373403">
        <w:t xml:space="preserve">  </w:t>
      </w:r>
    </w:p>
    <w:p w:rsidR="004878E7" w:rsidRPr="004878E7" w:rsidRDefault="004878E7" w:rsidP="00AA37BE">
      <w:pPr>
        <w:pStyle w:val="Heading1"/>
        <w:numPr>
          <w:ilvl w:val="0"/>
          <w:numId w:val="18"/>
        </w:numPr>
        <w:spacing w:before="120"/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Pentru fiecare element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parte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 inclusiv solu</w:t>
            </w:r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a 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C20DE3" w:rsidRDefault="00C20DE3" w:rsidP="00C20DE3"/>
    <w:p w:rsidR="00C20DE3" w:rsidRPr="00C20DE3" w:rsidRDefault="00C20DE3" w:rsidP="00C20DE3"/>
    <w:p w:rsidR="004878E7" w:rsidRPr="00C20DE3" w:rsidRDefault="004878E7" w:rsidP="00C20DE3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C20DE3"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7B0056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7B0056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7B0056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7B0056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56" w:rsidRDefault="007B0056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7B0056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7B0056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7B0056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7B0056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7B0056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7B0056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lastRenderedPageBreak/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7B0056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7B0056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lastRenderedPageBreak/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>cunoscând că falsul în declaraţii este pedepsit de legea penală, conform preve</w:t>
      </w:r>
      <w:r w:rsidR="00044D8E">
        <w:rPr>
          <w:rFonts w:ascii="Trebuchet MS" w:hAnsi="Trebuchet MS"/>
          <w:snapToGrid w:val="0"/>
          <w:sz w:val="20"/>
        </w:rPr>
        <w:t>derilor din Codul Penal, declară</w:t>
      </w:r>
      <w:r>
        <w:rPr>
          <w:rFonts w:ascii="Trebuchet MS" w:hAnsi="Trebuchet MS"/>
          <w:snapToGrid w:val="0"/>
          <w:sz w:val="20"/>
        </w:rPr>
        <w:t xml:space="preserve">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 w:rsidRPr="00D26D94">
        <w:rPr>
          <w:rFonts w:ascii="Trebuchet MS" w:hAnsi="Trebuchet MS"/>
          <w:bCs/>
          <w:sz w:val="20"/>
        </w:rPr>
        <w:t>execuția investiției</w:t>
      </w:r>
      <w:r w:rsidRPr="00D26D94"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373403">
          <w:headerReference w:type="default" r:id="rId7"/>
          <w:footerReference w:type="default" r:id="rId8"/>
          <w:type w:val="continuous"/>
          <w:pgSz w:w="11906" w:h="16838"/>
          <w:pgMar w:top="1417" w:right="1417" w:bottom="1417" w:left="1417" w:header="397" w:footer="283" w:gutter="0"/>
          <w:cols w:space="708"/>
          <w:docGrid w:linePitch="299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Reprezentantul legal al so</w:t>
      </w:r>
      <w:r w:rsidR="00FB261B">
        <w:rPr>
          <w:rFonts w:ascii="Trebuchet MS" w:hAnsi="Trebuchet MS"/>
          <w:sz w:val="20"/>
        </w:rPr>
        <w:t>li</w:t>
      </w:r>
      <w:r>
        <w:rPr>
          <w:rFonts w:ascii="Trebuchet MS" w:hAnsi="Trebuchet MS"/>
          <w:sz w:val="20"/>
        </w:rPr>
        <w:t xml:space="preserve">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BE5" w:rsidRDefault="00292BE5" w:rsidP="00476EF1">
      <w:pPr>
        <w:spacing w:after="0" w:line="240" w:lineRule="auto"/>
      </w:pPr>
      <w:r>
        <w:separator/>
      </w:r>
    </w:p>
  </w:endnote>
  <w:endnote w:type="continuationSeparator" w:id="0">
    <w:p w:rsidR="00292BE5" w:rsidRDefault="00292BE5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403" w:rsidRPr="00925C29" w:rsidRDefault="00373403" w:rsidP="00373403">
    <w:pPr>
      <w:pStyle w:val="Footer"/>
      <w:jc w:val="center"/>
      <w:rPr>
        <w:rFonts w:ascii="Trebuchet MS" w:hAnsi="Trebuchet MS"/>
        <w:sz w:val="18"/>
        <w:szCs w:val="18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-121920</wp:posOffset>
              </wp:positionH>
              <wp:positionV relativeFrom="paragraph">
                <wp:posOffset>-20955</wp:posOffset>
              </wp:positionV>
              <wp:extent cx="5935980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9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9B281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9.6pt;margin-top:-1.65pt;width:467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"/>
          </w:pict>
        </mc:Fallback>
      </mc:AlternateContent>
    </w:r>
    <w:r>
      <w:t xml:space="preserve"> </w:t>
    </w:r>
    <w:r w:rsidRPr="00925C29">
      <w:rPr>
        <w:rFonts w:ascii="Trebuchet MS" w:hAnsi="Trebuchet MS"/>
        <w:bCs/>
        <w:sz w:val="18"/>
        <w:szCs w:val="18"/>
      </w:rPr>
      <w:fldChar w:fldCharType="begin"/>
    </w:r>
    <w:r w:rsidRPr="00925C29">
      <w:rPr>
        <w:rFonts w:ascii="Trebuchet MS" w:hAnsi="Trebuchet MS"/>
        <w:bCs/>
        <w:sz w:val="18"/>
        <w:szCs w:val="18"/>
      </w:rPr>
      <w:instrText xml:space="preserve"> PAGE </w:instrText>
    </w:r>
    <w:r w:rsidRPr="00925C29">
      <w:rPr>
        <w:rFonts w:ascii="Trebuchet MS" w:hAnsi="Trebuchet MS"/>
        <w:bCs/>
        <w:sz w:val="18"/>
        <w:szCs w:val="18"/>
      </w:rPr>
      <w:fldChar w:fldCharType="separate"/>
    </w:r>
    <w:r w:rsidR="005D53F5">
      <w:rPr>
        <w:rFonts w:ascii="Trebuchet MS" w:hAnsi="Trebuchet MS"/>
        <w:bCs/>
        <w:noProof/>
        <w:sz w:val="18"/>
        <w:szCs w:val="18"/>
      </w:rPr>
      <w:t>1</w:t>
    </w:r>
    <w:r w:rsidRPr="00925C29">
      <w:rPr>
        <w:rFonts w:ascii="Trebuchet MS" w:hAnsi="Trebuchet MS"/>
        <w:bCs/>
        <w:sz w:val="18"/>
        <w:szCs w:val="18"/>
      </w:rPr>
      <w:fldChar w:fldCharType="end"/>
    </w:r>
    <w:r w:rsidRPr="00925C29">
      <w:rPr>
        <w:rFonts w:ascii="Trebuchet MS" w:hAnsi="Trebuchet MS"/>
        <w:sz w:val="18"/>
        <w:szCs w:val="18"/>
      </w:rPr>
      <w:t xml:space="preserve"> of </w:t>
    </w:r>
    <w:r w:rsidRPr="00925C29">
      <w:rPr>
        <w:rFonts w:ascii="Trebuchet MS" w:hAnsi="Trebuchet MS"/>
        <w:bCs/>
        <w:sz w:val="18"/>
        <w:szCs w:val="18"/>
      </w:rPr>
      <w:fldChar w:fldCharType="begin"/>
    </w:r>
    <w:r w:rsidRPr="00925C29">
      <w:rPr>
        <w:rFonts w:ascii="Trebuchet MS" w:hAnsi="Trebuchet MS"/>
        <w:bCs/>
        <w:sz w:val="18"/>
        <w:szCs w:val="18"/>
      </w:rPr>
      <w:instrText xml:space="preserve"> NUMPAGES  </w:instrText>
    </w:r>
    <w:r w:rsidRPr="00925C29">
      <w:rPr>
        <w:rFonts w:ascii="Trebuchet MS" w:hAnsi="Trebuchet MS"/>
        <w:bCs/>
        <w:sz w:val="18"/>
        <w:szCs w:val="18"/>
      </w:rPr>
      <w:fldChar w:fldCharType="separate"/>
    </w:r>
    <w:r w:rsidR="005D53F5">
      <w:rPr>
        <w:rFonts w:ascii="Trebuchet MS" w:hAnsi="Trebuchet MS"/>
        <w:bCs/>
        <w:noProof/>
        <w:sz w:val="18"/>
        <w:szCs w:val="18"/>
      </w:rPr>
      <w:t>4</w:t>
    </w:r>
    <w:r w:rsidRPr="00925C29">
      <w:rPr>
        <w:rFonts w:ascii="Trebuchet MS" w:hAnsi="Trebuchet MS"/>
        <w:bCs/>
        <w:sz w:val="18"/>
        <w:szCs w:val="18"/>
      </w:rPr>
      <w:fldChar w:fldCharType="end"/>
    </w:r>
  </w:p>
  <w:p w:rsidR="00373403" w:rsidRDefault="003734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BE5" w:rsidRDefault="00292BE5" w:rsidP="00476EF1">
      <w:pPr>
        <w:spacing w:after="0" w:line="240" w:lineRule="auto"/>
      </w:pPr>
      <w:r>
        <w:separator/>
      </w:r>
    </w:p>
  </w:footnote>
  <w:footnote w:type="continuationSeparator" w:id="0">
    <w:p w:rsidR="00292BE5" w:rsidRDefault="00292BE5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481"/>
      <w:gridCol w:w="7807"/>
    </w:tblGrid>
    <w:tr w:rsidR="008E429D" w:rsidRPr="0032084B" w:rsidTr="0023710F"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Programul Operaţional:</w:t>
          </w:r>
        </w:p>
      </w:tc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Regional 2014-2020</w:t>
          </w:r>
        </w:p>
      </w:tc>
    </w:tr>
    <w:tr w:rsidR="008E429D" w:rsidRPr="0032084B" w:rsidTr="0023710F"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>Axa prioritară:</w:t>
          </w:r>
        </w:p>
      </w:tc>
      <w:tc>
        <w:tcPr>
          <w:tcW w:w="0" w:type="auto"/>
          <w:shd w:val="clear" w:color="auto" w:fill="auto"/>
          <w:vAlign w:val="center"/>
        </w:tcPr>
        <w:p w:rsidR="008E429D" w:rsidRPr="0057214D" w:rsidRDefault="008E429D" w:rsidP="008E429D">
          <w:pPr>
            <w:pStyle w:val="Header"/>
            <w:spacing w:after="60"/>
            <w:rPr>
              <w:rFonts w:cs="Arial"/>
              <w:b/>
              <w:bCs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 xml:space="preserve">3 - </w:t>
          </w:r>
          <w:r w:rsidRPr="0032084B">
            <w:rPr>
              <w:rFonts w:cs="Arial"/>
              <w:b/>
              <w:color w:val="333333"/>
              <w:sz w:val="16"/>
              <w:szCs w:val="16"/>
            </w:rPr>
            <w:t>Sprijinirea  tranziției către o economie cu emisii scăzute de carbon</w:t>
          </w:r>
        </w:p>
      </w:tc>
    </w:tr>
    <w:tr w:rsidR="008E429D" w:rsidRPr="0032084B" w:rsidTr="0023710F"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Prioritatea de investiții:</w:t>
          </w:r>
        </w:p>
      </w:tc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3.1 - Sprijinirea eficienței energetice, a gestionării inteligente a energiei și a utilizării energiei din surse regenerabile în infrastructurile publice, inclusiv în clădirile publice, și în sectorul locuințelor</w:t>
          </w:r>
        </w:p>
      </w:tc>
    </w:tr>
    <w:tr w:rsidR="008E429D" w:rsidRPr="0032084B" w:rsidTr="0023710F"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12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Operaţiunea:</w:t>
          </w:r>
        </w:p>
      </w:tc>
      <w:tc>
        <w:tcPr>
          <w:tcW w:w="0" w:type="auto"/>
          <w:shd w:val="clear" w:color="auto" w:fill="auto"/>
          <w:vAlign w:val="center"/>
        </w:tcPr>
        <w:p w:rsidR="008E429D" w:rsidRPr="0032084B" w:rsidRDefault="008E429D" w:rsidP="008E429D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C – Iluminat Public</w:t>
          </w:r>
        </w:p>
      </w:tc>
    </w:tr>
  </w:tbl>
  <w:p w:rsidR="008E429D" w:rsidRDefault="008E429D" w:rsidP="008E429D">
    <w:pPr>
      <w:pStyle w:val="Header"/>
      <w:jc w:val="right"/>
      <w:rPr>
        <w:rFonts w:cs="Arial"/>
        <w:b/>
        <w:bCs/>
        <w:i/>
        <w:color w:val="333333"/>
        <w:sz w:val="16"/>
      </w:rPr>
    </w:pPr>
    <w:r>
      <w:rPr>
        <w:rFonts w:cs="Arial"/>
        <w:b/>
        <w:bCs/>
        <w:i/>
        <w:color w:val="333333"/>
        <w:sz w:val="16"/>
      </w:rPr>
      <w:tab/>
    </w:r>
    <w:r w:rsidRPr="001B0CDE">
      <w:rPr>
        <w:rFonts w:cs="Arial"/>
        <w:b/>
        <w:bCs/>
        <w:i/>
        <w:color w:val="333333"/>
        <w:sz w:val="16"/>
      </w:rPr>
      <w:t xml:space="preserve">Ghidul Solicitantului. Condiții specifice de accesare a fondurilor în cadrul apelurilor de proiecte </w:t>
    </w:r>
    <w:r w:rsidR="005D53F5">
      <w:rPr>
        <w:rFonts w:cs="Arial"/>
        <w:b/>
        <w:bCs/>
        <w:i/>
        <w:color w:val="333333"/>
        <w:sz w:val="16"/>
      </w:rPr>
      <w:t>POR/2017/3/3.1/C/1/7Regiuni, POR/2017/3/3.1/C/1/BI si POR/2017/3/3.1/C/1/ITI</w:t>
    </w:r>
  </w:p>
  <w:p w:rsidR="00373403" w:rsidRPr="00373403" w:rsidRDefault="003F0894" w:rsidP="00373403">
    <w:pPr>
      <w:pStyle w:val="Header"/>
      <w:jc w:val="right"/>
      <w:rPr>
        <w:rFonts w:ascii="Arial" w:hAnsi="Arial" w:cs="Arial"/>
        <w:b/>
        <w:bCs/>
        <w:sz w:val="18"/>
      </w:rPr>
    </w:pPr>
    <w:r>
      <w:rPr>
        <w:rFonts w:cs="Arial"/>
        <w:b/>
        <w:bCs/>
        <w:i/>
        <w:color w:val="333333"/>
        <w:sz w:val="16"/>
      </w:rPr>
      <w:t>Model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44D8E"/>
    <w:rsid w:val="00082987"/>
    <w:rsid w:val="0015741D"/>
    <w:rsid w:val="00272FF3"/>
    <w:rsid w:val="00292BE5"/>
    <w:rsid w:val="002D2D41"/>
    <w:rsid w:val="003352EB"/>
    <w:rsid w:val="00335B22"/>
    <w:rsid w:val="00373403"/>
    <w:rsid w:val="00396A54"/>
    <w:rsid w:val="003F0894"/>
    <w:rsid w:val="00462898"/>
    <w:rsid w:val="00476EF1"/>
    <w:rsid w:val="004878E7"/>
    <w:rsid w:val="004F3210"/>
    <w:rsid w:val="00522F77"/>
    <w:rsid w:val="005A2A9D"/>
    <w:rsid w:val="005B31ED"/>
    <w:rsid w:val="005D53F5"/>
    <w:rsid w:val="005D5E55"/>
    <w:rsid w:val="00602EB3"/>
    <w:rsid w:val="006D55F0"/>
    <w:rsid w:val="00774D0A"/>
    <w:rsid w:val="00791BF5"/>
    <w:rsid w:val="007B0056"/>
    <w:rsid w:val="007F66EB"/>
    <w:rsid w:val="0084339D"/>
    <w:rsid w:val="008E429D"/>
    <w:rsid w:val="00925C29"/>
    <w:rsid w:val="009C651D"/>
    <w:rsid w:val="00A02D0D"/>
    <w:rsid w:val="00A5546E"/>
    <w:rsid w:val="00AA37BE"/>
    <w:rsid w:val="00AE3ADC"/>
    <w:rsid w:val="00B16FF4"/>
    <w:rsid w:val="00B7241C"/>
    <w:rsid w:val="00C20DE3"/>
    <w:rsid w:val="00CF4FA6"/>
    <w:rsid w:val="00D26D94"/>
    <w:rsid w:val="00D3310B"/>
    <w:rsid w:val="00DA4255"/>
    <w:rsid w:val="00DE1665"/>
    <w:rsid w:val="00DF4F9A"/>
    <w:rsid w:val="00F12CB5"/>
    <w:rsid w:val="00F8170D"/>
    <w:rsid w:val="00F87964"/>
    <w:rsid w:val="00FB02CD"/>
    <w:rsid w:val="00FB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19D4D7-9B13-44D6-8E25-BA3EF006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FF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373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73403"/>
  </w:style>
  <w:style w:type="paragraph" w:styleId="Footer">
    <w:name w:val="footer"/>
    <w:basedOn w:val="Normal"/>
    <w:link w:val="FooterChar"/>
    <w:uiPriority w:val="99"/>
    <w:unhideWhenUsed/>
    <w:rsid w:val="00373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873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Nicusor Sanda</cp:lastModifiedBy>
  <cp:revision>21</cp:revision>
  <cp:lastPrinted>2016-05-25T09:53:00Z</cp:lastPrinted>
  <dcterms:created xsi:type="dcterms:W3CDTF">2015-07-22T07:12:00Z</dcterms:created>
  <dcterms:modified xsi:type="dcterms:W3CDTF">2017-04-13T14:44:00Z</dcterms:modified>
</cp:coreProperties>
</file>